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0D67" w:rsidRPr="004046A3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ПОСТАНОВЛЕНИЕ 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назначении административного наказания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05D44" w:rsidRPr="0061416F" w:rsidP="00D05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Ханты-Мансийск                                                            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C731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04</w:t>
      </w:r>
      <w:r w:rsidRPr="0061416F" w:rsidR="004D46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731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июня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2026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</w:p>
    <w:p w:rsidR="00D05D44" w:rsidRPr="0061416F" w:rsidP="00D0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05333" w:rsidRPr="0061416F" w:rsidP="00D0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судебного участка №4 Ханты-Мансийского судебного района Ханты-Мансийского автономного округа – Югры Горленко Е.В</w:t>
      </w:r>
      <w:r w:rsidRPr="0061416F" w:rsidR="006757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61416F" w:rsidR="00DA1F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61416F" w:rsidR="00D05D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E0228C" w:rsidRPr="0061416F" w:rsidP="00D0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рассмотрев в открытом судебном заседании в помещении ми</w:t>
      </w:r>
      <w:r w:rsidRPr="0061416F" w:rsidR="006757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ровых 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судей судебных участков №4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Ханты-Мансийского судебного района дело об административном правонарушении </w:t>
      </w:r>
      <w:r w:rsidRPr="00F217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№5-</w:t>
      </w:r>
      <w:r w:rsidR="000525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579</w:t>
      </w:r>
      <w:r w:rsidR="000D59A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-2804</w:t>
      </w:r>
      <w:r w:rsidRPr="00F217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/202</w:t>
      </w:r>
      <w:r w:rsidRPr="00F217A7" w:rsidR="006757C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возбужденное по ч.3 ст.19.24 КоАП РФ в отношении </w:t>
      </w:r>
      <w:r w:rsidRPr="000D59A9" w:rsidR="00F217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Салохина</w:t>
      </w:r>
      <w:r w:rsidRPr="000D59A9" w:rsidR="00F217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12D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Г.В.***</w:t>
      </w:r>
      <w:r w:rsidRPr="0061416F" w:rsidR="00D1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ранее 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привлекавшегося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административной ответственности,</w:t>
      </w:r>
    </w:p>
    <w:p w:rsidR="00D05333" w:rsidRPr="0061416F" w:rsidP="00D0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00D67" w:rsidRPr="004046A3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УСТАНОВИЛ</w:t>
      </w:r>
      <w:r w:rsidRPr="004046A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10066A" w:rsidRPr="0061416F" w:rsidP="004E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состоящий под административным надзором на основании решения </w:t>
      </w:r>
      <w:r w:rsidR="00412D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11.03.2026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по ч.</w:t>
      </w:r>
      <w:r w:rsidRPr="0061416F" w:rsidR="00434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ст.19.24 КоАП РФ на основании постановления 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об административном правонарушении 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(вступило в законную силу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28.03.2026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), находясь по месту жительства по адресу: </w:t>
      </w:r>
      <w:r w:rsidR="00412D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повторно в течении одного года нарушил ограничение, установленное решением </w:t>
      </w:r>
      <w:r w:rsidR="00412D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80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а именно в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период с </w:t>
      </w:r>
      <w:r w:rsidR="000525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05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:</w:t>
      </w:r>
      <w:r w:rsidR="000525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00</w:t>
      </w:r>
      <w:r w:rsidRPr="0061416F" w:rsidR="0080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 w:rsidR="000C7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час.</w:t>
      </w:r>
      <w:r w:rsidRPr="0061416F" w:rsid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до </w:t>
      </w:r>
      <w:r w:rsidR="000525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05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:</w:t>
      </w:r>
      <w:r w:rsidR="000525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05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час.</w:t>
      </w:r>
      <w:r w:rsidRPr="0061416F" w:rsidR="000C7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="000525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02.06.2026</w:t>
      </w:r>
      <w:r w:rsidRPr="0061416F" w:rsidR="0080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не находился по месту жительства по адресу: </w:t>
      </w:r>
      <w:r w:rsidR="00412D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4E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чем совершил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административное правонарушение, предусмотренное ч.3 ст.19.24 КоАП РФ.</w:t>
      </w:r>
    </w:p>
    <w:p w:rsidR="004E0DAC" w:rsidP="004E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В судебном заседании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 правом на помощь защитника не воспользовался, вину в совершении правонарушения 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="009A1E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не признал, пояснил, что он был дома, однако его мать сказала сотрудникам полиции, что его дома нет, поскольку ранее он ее просил говорить что для друзей его нет дома. Его мать сказала полицейским о том, что его дома нет. Но он был дома. </w:t>
      </w:r>
    </w:p>
    <w:p w:rsidR="004E0DAC" w:rsidRPr="0061416F" w:rsidP="004E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Заслушав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>, исследовав письменные материалы дела, мировой судья пришел к следующему:</w:t>
      </w:r>
    </w:p>
    <w:p w:rsidR="004E0DAC" w:rsidRPr="0061416F" w:rsidP="004E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Виновность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>в нарушении ограничений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, установленных судом при административном надзоре,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 подтверждается исследованными судом доказательствами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а именно: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протоколом об административном правонарушении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серии </w:t>
      </w:r>
      <w:r w:rsidR="00412D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7D2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0525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02.06.2026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объяснением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0525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02.06.2026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Pr="0061416F" w:rsidR="00434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рапортом </w:t>
      </w:r>
      <w:r w:rsidR="000525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сотрудника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УУП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МОМВД России «</w:t>
      </w:r>
      <w:r w:rsidR="00412D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»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от </w:t>
      </w:r>
      <w:r w:rsidR="000525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02.06.2026, 04.06.2026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 том, что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в момент проверки отсутствовал по месту жительства</w:t>
      </w:r>
      <w:r w:rsidRPr="0061416F" w:rsidR="005B36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;</w:t>
      </w:r>
      <w:r w:rsidR="000525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копией акта посещения поднадзорного листа по месту жительства или пребывания от 02.06.2026; 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заключением о заведении дела административного надзора в отношении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09.012026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</w:t>
      </w:r>
      <w:r w:rsidRPr="0061416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копией уведомления </w:t>
      </w:r>
      <w:r w:rsidRPr="000D59A9"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 месте проживания от </w:t>
      </w:r>
      <w:r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09.01.2026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решения </w:t>
      </w:r>
      <w:r w:rsidR="00412D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графика прибытия поднадзорного лица на регистрацию в орган внутренних дел от 09.01.2026;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постановления по делу об административном правонарушении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11.03.2025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в соответствии с которым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привлечен к административной ответстве</w:t>
      </w:r>
      <w:r w:rsidRPr="0061416F" w:rsidR="007D2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нности по ч.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 ст.19.24 КоАП РФ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копией паспорта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Салохина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Г.В.; справкой на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 по учетам СООП; постановлением об отказе в возбуждении уголовного дела в отношении</w:t>
      </w:r>
      <w:r w:rsidRPr="000D59A9" w:rsidR="000D59A9">
        <w:t xml:space="preserve">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. от </w:t>
      </w:r>
      <w:r w:rsidR="000525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04.06.2026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</w:p>
    <w:p w:rsidR="004E0DAC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Таким образом, вина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уголовно наказуемого деяния, нашла свое подтверждение. </w:t>
      </w:r>
    </w:p>
    <w:p w:rsidR="009A1EE3" w:rsidRPr="009A1EE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x-none"/>
        </w:rPr>
        <w:t xml:space="preserve">Доводы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x-none"/>
        </w:rPr>
        <w:t>Салохина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x-none"/>
        </w:rPr>
        <w:t xml:space="preserve"> Г.В. о том, что он был дома, но его мать пояснила, что его нет, так как он попросил судом не принимаются, поскольку не подтверждаются объективными данными.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x-none"/>
        </w:rPr>
        <w:t>Напротив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x-none"/>
        </w:rPr>
        <w:t xml:space="preserve"> согласно материалов дела установлено, что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x-none"/>
        </w:rPr>
        <w:t>Салохин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x-none"/>
        </w:rPr>
        <w:t xml:space="preserve"> Г.В. отсутствовал по месту жительства.</w:t>
      </w:r>
    </w:p>
    <w:p w:rsidR="00800D67" w:rsidRPr="004046A3" w:rsidP="00800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Действия </w:t>
      </w:r>
      <w:r w:rsidRPr="004046A3" w:rsidR="000D59A9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 w:rsidR="000D59A9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</w:t>
      </w:r>
      <w:r w:rsidRPr="004046A3" w:rsidR="00D17A18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.</w:t>
      </w:r>
      <w:r w:rsidRPr="004046A3" w:rsidR="0035334A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мировой судья квалифицирует по ч.3 ст.19.24 КоАП РФ. 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Совершенное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Салохиным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правонарушение посягает на установленный порядок управления и имеет повышенную общественную опасность. Институт административного надзора за лицами, освобожденными из мест лишения свободы, создан законодателем специально для предупреждения совершения преступлений и других правонарушений, оказания на указанных лиц индивидуального профилактического воздействия в целях защиты государственных и общественных интересов, а также для обеспечения безопасности граждан. Режимные ограничения, налагаемые судом на поднадзорных лиц, не являются формальностью или излишней мерой – они представляют собой необходимый правовой механизм, позволяющий контролировать поведение лиц, склонных к противоправному поведению, и предотвращать возможные рецидивы.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Пренебрежительное отношение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к вступившему в законную силу судебному решению, систематическое игнорирование установленных для него запретов (включая уже имевшее место привлечение к ответственности по ч. 1 ст. 19.24 КоАП РФ) свидетельствуют о стойком антиобщественном поведении и демонстрации полного неуважения к закону. Его действия подрывают авторитет судебной власти, сводят на нет усилия контролирующих органов по профилактике правонарушений и создают реальную угрозу общественному порядку и безопасности граждан, поскольку оставляют бесконтрольным поведение лица, в отношении которого установлен административный надзор именно ввиду его повышенной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x-none"/>
        </w:rPr>
        <w:t>противоправной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активности.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Повторное совершение аналогичного нарушения в течение года, причем спустя непродолжительное время после предыдущего привлечения к ответственности, с очевидностью указывает на то, что меры административного воздействия в виде штрафа не достигли своей цели, не оказали на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должного воспитательного и предупредительного эффекта. Он не сделал для себя никаких выводов, продолжая игнорировать возложенные на него судом ограничения.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Обстоятельством, смягчающим административную ответственность </w:t>
      </w:r>
      <w:r w:rsidR="009A1EE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x-none"/>
        </w:rPr>
        <w:t>не установлены.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Обстоятельств, отягчающих административную ответственность, предусмотренных статьей 4.3 КоАП РФ, не установлено.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При определении вида и меры наказания суд учитывает характер и степень общественной опасности совершенного административного правонарушения, данные о личности виновного, который ранее привлекался к административной ответственности за аналогичные правонарушения, его имущественное положение, а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также цели административного наказания – предупреждение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совершения новых правонарушений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Принимая во внимание, что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Г.В., несмотря на предыдущее привлечение к ответственности за несоблюдение ограничений, вновь допустил аналогичное нарушение, проявив при этом упорное нежелание подчиняться законным требованиям, суд приходит к выводу о том, что назначение наказания в виде административного штрафа не обеспечит достижения целей административного наказания, предусмотренных статьей 3.1 КоАП РФ. Штраф не окажет на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достаточного профилактического воздействия, учитывая, что предыдущее наказание не повлекло изменения его противоправного поведения.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В связи с изложенным, в целях изоляции правонарушителя от общества на определенный срок для обеспечения контроля за его поведением и недопущения дальнейших нарушений ограничений, а также для восстановления социальной справедливости, суд считает необходимым назначить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Салохину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наказание в виде административного ареста в пределах санкции части 3 статьи 19.24 КоАП РФ.</w:t>
      </w:r>
    </w:p>
    <w:p w:rsidR="004046A3" w:rsidRPr="004046A3" w:rsidP="00404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Салохин</w:t>
      </w:r>
      <w:r w:rsidRPr="004046A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Г.В. не относится к категории лиц, к которым в соответствии со ст.3.9 КоАП РФ не может применяться административный арест.</w:t>
      </w:r>
    </w:p>
    <w:p w:rsidR="00AB7CC8" w:rsidRPr="0061416F" w:rsidP="005B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основании изложенного, руководствуясь ст.ст.23.1, 29.10 КоАП РФ, мировой судья</w:t>
      </w:r>
    </w:p>
    <w:p w:rsidR="00AB7CC8" w:rsidRPr="004046A3" w:rsidP="00AB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ПОСТАНОВИЛ:</w:t>
      </w:r>
    </w:p>
    <w:p w:rsidR="00AB7CC8" w:rsidRPr="0061416F" w:rsidP="00AB7CC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5B2FEF" w:rsidRPr="0061416F" w:rsidP="004046A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</w:t>
      </w:r>
      <w:r w:rsidRPr="000D59A9" w:rsid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Салохина</w:t>
      </w:r>
      <w:r w:rsidRPr="000D59A9" w:rsid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12D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</w:t>
      </w:r>
      <w:r w:rsidRPr="000D59A9" w:rsid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правонарушения, предусмотренного ч.3 ст.19.24 КоАП РФ, и</w:t>
      </w:r>
      <w:r w:rsidRPr="0061416F" w:rsidR="00D05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назначить ему наказание в виде 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административного ареста на срок 1</w:t>
      </w:r>
      <w:r w:rsidR="009A1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9A1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четырнадцать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суток. </w:t>
      </w:r>
    </w:p>
    <w:p w:rsidR="005B2FEF" w:rsidRPr="0061416F" w:rsidP="005B2FE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наказания исчислять с</w:t>
      </w:r>
      <w:r w:rsidR="009A1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15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часов</w:t>
      </w:r>
      <w:r w:rsidR="009A1E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40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</w:t>
      </w:r>
      <w:r w:rsidRPr="0061416F" w:rsidR="00166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инут </w:t>
      </w:r>
      <w:r w:rsidR="00C73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</w:t>
      </w:r>
      <w:r w:rsid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C73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.2026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B2FEF" w:rsidRPr="0061416F" w:rsidP="005B2FE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Наказание обратить к немедленному исполнению в МО МВД России «</w:t>
      </w:r>
      <w:r w:rsidR="00412D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». </w:t>
      </w:r>
    </w:p>
    <w:p w:rsidR="00AB7CC8" w:rsidRPr="0061416F" w:rsidP="005B2FE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постановление может быть обжаловано и опротестовано в Ханты-Мансийский районный суд 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через мирового судью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течение 10 дней со дня получения копии постановления.</w:t>
      </w:r>
    </w:p>
    <w:p w:rsidR="00AB7CC8" w:rsidP="00AB7CC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24F5" w:rsidRPr="0061416F" w:rsidP="00AB7CC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7CC8" w:rsidRPr="0061416F" w:rsidP="00AB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     </w:t>
      </w:r>
      <w:r w:rsidRPr="0061416F" w:rsidR="00D05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1416F" w:rsid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 Горленко</w:t>
      </w:r>
    </w:p>
    <w:p w:rsidR="00D05333" w:rsidRPr="0061416F" w:rsidP="00AB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CC8" w:rsidRPr="0061416F">
      <w:pPr>
        <w:spacing w:after="0" w:line="240" w:lineRule="auto"/>
        <w:ind w:firstLine="708"/>
        <w:jc w:val="both"/>
        <w:rPr>
          <w:color w:val="000000" w:themeColor="text1"/>
          <w:sz w:val="26"/>
          <w:szCs w:val="26"/>
        </w:rPr>
      </w:pPr>
    </w:p>
    <w:p w:rsidR="0061416F" w:rsidRPr="0061416F">
      <w:pPr>
        <w:spacing w:after="0" w:line="240" w:lineRule="auto"/>
        <w:ind w:firstLine="708"/>
        <w:jc w:val="both"/>
        <w:rPr>
          <w:color w:val="000000" w:themeColor="text1"/>
          <w:sz w:val="26"/>
          <w:szCs w:val="26"/>
        </w:rPr>
      </w:pPr>
    </w:p>
    <w:sectPr w:rsidSect="00225B7E"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51084540"/>
      <w:docPartObj>
        <w:docPartGallery w:val="Page Numbers (Bottom of Page)"/>
        <w:docPartUnique/>
      </w:docPartObj>
    </w:sdtPr>
    <w:sdtContent>
      <w:p w:rsidR="00225B7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D4F">
          <w:rPr>
            <w:noProof/>
          </w:rPr>
          <w:t>3</w:t>
        </w:r>
        <w:r>
          <w:fldChar w:fldCharType="end"/>
        </w:r>
      </w:p>
    </w:sdtContent>
  </w:sdt>
  <w:p w:rsidR="00225B7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67"/>
    <w:rsid w:val="00027455"/>
    <w:rsid w:val="00042597"/>
    <w:rsid w:val="00052588"/>
    <w:rsid w:val="00053211"/>
    <w:rsid w:val="000B173B"/>
    <w:rsid w:val="000B6BBF"/>
    <w:rsid w:val="000C7FB4"/>
    <w:rsid w:val="000D59A9"/>
    <w:rsid w:val="0010066A"/>
    <w:rsid w:val="00112A1D"/>
    <w:rsid w:val="001332C8"/>
    <w:rsid w:val="00153464"/>
    <w:rsid w:val="001577BB"/>
    <w:rsid w:val="00166625"/>
    <w:rsid w:val="001A5E4E"/>
    <w:rsid w:val="001B0C33"/>
    <w:rsid w:val="001B6767"/>
    <w:rsid w:val="00211194"/>
    <w:rsid w:val="00225B7E"/>
    <w:rsid w:val="002264C7"/>
    <w:rsid w:val="00236A00"/>
    <w:rsid w:val="00240FD0"/>
    <w:rsid w:val="0024102E"/>
    <w:rsid w:val="002428B4"/>
    <w:rsid w:val="00270B8F"/>
    <w:rsid w:val="00271935"/>
    <w:rsid w:val="002A3BE9"/>
    <w:rsid w:val="00325E36"/>
    <w:rsid w:val="003276DF"/>
    <w:rsid w:val="0035334A"/>
    <w:rsid w:val="003A24F5"/>
    <w:rsid w:val="003C3018"/>
    <w:rsid w:val="003D288C"/>
    <w:rsid w:val="003F2B27"/>
    <w:rsid w:val="004046A3"/>
    <w:rsid w:val="0040798E"/>
    <w:rsid w:val="00412D4F"/>
    <w:rsid w:val="00425B73"/>
    <w:rsid w:val="00434324"/>
    <w:rsid w:val="004A2902"/>
    <w:rsid w:val="004A6384"/>
    <w:rsid w:val="004D46F9"/>
    <w:rsid w:val="004E0DAC"/>
    <w:rsid w:val="00522BE4"/>
    <w:rsid w:val="005A3F49"/>
    <w:rsid w:val="005B2FEF"/>
    <w:rsid w:val="005B36E2"/>
    <w:rsid w:val="005D3E9B"/>
    <w:rsid w:val="005E7310"/>
    <w:rsid w:val="0061416F"/>
    <w:rsid w:val="00633476"/>
    <w:rsid w:val="0067064E"/>
    <w:rsid w:val="006757C8"/>
    <w:rsid w:val="00693DBA"/>
    <w:rsid w:val="00696E65"/>
    <w:rsid w:val="006A7B07"/>
    <w:rsid w:val="006C54E4"/>
    <w:rsid w:val="007231F1"/>
    <w:rsid w:val="00727CA1"/>
    <w:rsid w:val="00730818"/>
    <w:rsid w:val="007874B1"/>
    <w:rsid w:val="007D2D77"/>
    <w:rsid w:val="007F21D1"/>
    <w:rsid w:val="00800D67"/>
    <w:rsid w:val="00800DAC"/>
    <w:rsid w:val="008875A3"/>
    <w:rsid w:val="008E7E32"/>
    <w:rsid w:val="0091341E"/>
    <w:rsid w:val="00917046"/>
    <w:rsid w:val="009747EA"/>
    <w:rsid w:val="00987972"/>
    <w:rsid w:val="009A1EE3"/>
    <w:rsid w:val="009A627D"/>
    <w:rsid w:val="009A6B4A"/>
    <w:rsid w:val="009C22F5"/>
    <w:rsid w:val="009F4C01"/>
    <w:rsid w:val="00A0196E"/>
    <w:rsid w:val="00A60328"/>
    <w:rsid w:val="00A93A27"/>
    <w:rsid w:val="00AA3E44"/>
    <w:rsid w:val="00AB7CC8"/>
    <w:rsid w:val="00B13945"/>
    <w:rsid w:val="00B16254"/>
    <w:rsid w:val="00B21882"/>
    <w:rsid w:val="00B3453A"/>
    <w:rsid w:val="00B54CDB"/>
    <w:rsid w:val="00B56A02"/>
    <w:rsid w:val="00B65DD6"/>
    <w:rsid w:val="00C041C6"/>
    <w:rsid w:val="00C13AAC"/>
    <w:rsid w:val="00C7309C"/>
    <w:rsid w:val="00C73198"/>
    <w:rsid w:val="00C91B07"/>
    <w:rsid w:val="00CA0C47"/>
    <w:rsid w:val="00CB608A"/>
    <w:rsid w:val="00CE50FC"/>
    <w:rsid w:val="00D05333"/>
    <w:rsid w:val="00D05D44"/>
    <w:rsid w:val="00D17A18"/>
    <w:rsid w:val="00D44131"/>
    <w:rsid w:val="00D57060"/>
    <w:rsid w:val="00D86F89"/>
    <w:rsid w:val="00DA1F8D"/>
    <w:rsid w:val="00DA4C01"/>
    <w:rsid w:val="00DC1A09"/>
    <w:rsid w:val="00DE2FCC"/>
    <w:rsid w:val="00DF08B2"/>
    <w:rsid w:val="00DF15D4"/>
    <w:rsid w:val="00E0228C"/>
    <w:rsid w:val="00E038AC"/>
    <w:rsid w:val="00E226EE"/>
    <w:rsid w:val="00EA73DA"/>
    <w:rsid w:val="00EC0D24"/>
    <w:rsid w:val="00EF1FA9"/>
    <w:rsid w:val="00F04389"/>
    <w:rsid w:val="00F217A7"/>
    <w:rsid w:val="00F30D31"/>
    <w:rsid w:val="00F36349"/>
    <w:rsid w:val="00F9375F"/>
    <w:rsid w:val="00F95507"/>
    <w:rsid w:val="00FA06C8"/>
    <w:rsid w:val="00FA082A"/>
    <w:rsid w:val="00FC4EEE"/>
    <w:rsid w:val="00FF53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70EF24-C39C-49E3-9F0E-EB65ABC5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5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3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22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25B7E"/>
  </w:style>
  <w:style w:type="paragraph" w:styleId="Footer">
    <w:name w:val="footer"/>
    <w:basedOn w:val="Normal"/>
    <w:link w:val="a1"/>
    <w:uiPriority w:val="99"/>
    <w:unhideWhenUsed/>
    <w:rsid w:val="0022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25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24D0-1EFD-41BF-833B-E2C64FE9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